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10129" w:rsidRDefault="00310129">
      <w:pPr>
        <w:jc w:val="both"/>
        <w:rPr>
          <w:b/>
          <w:color w:val="FF0000"/>
        </w:rPr>
      </w:pPr>
    </w:p>
    <w:p w14:paraId="00000002" w14:textId="22157B4D" w:rsidR="00310129" w:rsidRPr="008B3A59" w:rsidRDefault="008B3A59">
      <w:pPr>
        <w:shd w:val="clear" w:color="auto" w:fill="FFFFFF"/>
        <w:spacing w:before="220" w:after="220"/>
        <w:jc w:val="both"/>
        <w:rPr>
          <w:b/>
          <w:bCs/>
          <w:sz w:val="32"/>
          <w:szCs w:val="32"/>
        </w:rPr>
      </w:pPr>
      <w:r w:rsidRPr="008B3A59">
        <w:rPr>
          <w:b/>
          <w:bCs/>
          <w:sz w:val="32"/>
          <w:szCs w:val="32"/>
        </w:rPr>
        <w:t>Přihlaste svou obec do Dřevěné stavby roku!</w:t>
      </w:r>
    </w:p>
    <w:p w14:paraId="00000005" w14:textId="77777777" w:rsidR="00310129" w:rsidRPr="008B3A59" w:rsidRDefault="008B3A59">
      <w:pPr>
        <w:shd w:val="clear" w:color="auto" w:fill="FFFFFF"/>
        <w:spacing w:before="220" w:after="220"/>
        <w:jc w:val="both"/>
        <w:rPr>
          <w:b/>
          <w:bCs/>
        </w:rPr>
      </w:pPr>
      <w:r w:rsidRPr="008B3A59">
        <w:rPr>
          <w:b/>
          <w:bCs/>
        </w:rPr>
        <w:t xml:space="preserve">Přihlaste do soutěže dřevěné hřiště, rozhlednu nebo školku a zapojte veřejnost do hlasování o prestižní ocenění a výhru 10 000 Kč třeba na dětský den nebo nový herní prvek. </w:t>
      </w:r>
    </w:p>
    <w:p w14:paraId="00000008" w14:textId="77777777" w:rsidR="00310129" w:rsidRDefault="008B3A59">
      <w:pPr>
        <w:shd w:val="clear" w:color="auto" w:fill="FFFFFF"/>
        <w:spacing w:before="220" w:after="220"/>
        <w:jc w:val="both"/>
      </w:pPr>
      <w:r>
        <w:t xml:space="preserve">Vážení starostové a zastupitelé měst, obcí i vesniček, </w:t>
      </w:r>
    </w:p>
    <w:p w14:paraId="00000009" w14:textId="43E8F0CF" w:rsidR="00310129" w:rsidRDefault="008B3A59">
      <w:pPr>
        <w:shd w:val="clear" w:color="auto" w:fill="FFFFFF"/>
        <w:spacing w:before="220" w:after="220"/>
        <w:jc w:val="both"/>
        <w:rPr>
          <w:b/>
        </w:rPr>
      </w:pPr>
      <w:r>
        <w:t>právě spouštíme 1</w:t>
      </w:r>
      <w:r>
        <w:t xml:space="preserve">2. ročník </w:t>
      </w:r>
      <w:hyperlink r:id="rId4">
        <w:r>
          <w:rPr>
            <w:color w:val="1155CC"/>
            <w:u w:val="single"/>
          </w:rPr>
          <w:t>Dřevěné stavby r</w:t>
        </w:r>
      </w:hyperlink>
      <w:hyperlink r:id="rId5">
        <w:r>
          <w:rPr>
            <w:color w:val="1155CC"/>
            <w:u w:val="single"/>
          </w:rPr>
          <w:t>oku</w:t>
        </w:r>
      </w:hyperlink>
      <w:r>
        <w:t>, největší</w:t>
      </w:r>
      <w:r>
        <w:rPr>
          <w:b/>
        </w:rPr>
        <w:t xml:space="preserve"> </w:t>
      </w:r>
      <w:r>
        <w:t xml:space="preserve">soutěže dřevěných staveb a interiérů v ČR. Do 6 soutěžních kategorií lze přihlásit dřevěná díla jako jsou </w:t>
      </w:r>
      <w:r>
        <w:rPr>
          <w:b/>
        </w:rPr>
        <w:t xml:space="preserve">školy, školky, hřiště, rozhledny, autobusové zastávky, altánky, kapličky </w:t>
      </w:r>
      <w:r>
        <w:t>nebo dřevěné</w:t>
      </w:r>
      <w:r>
        <w:t xml:space="preserve"> interiéry kanceláří či třeba škol.</w:t>
      </w:r>
      <w:r>
        <w:rPr>
          <w:b/>
        </w:rPr>
        <w:t xml:space="preserve"> </w:t>
      </w:r>
      <w:r>
        <w:t xml:space="preserve">O vítězi rozhoduje kromě poroty také </w:t>
      </w:r>
      <w:r>
        <w:rPr>
          <w:b/>
        </w:rPr>
        <w:t>veřejnost v online hlasování, kde cena pro vítěze jak od odborné poroty, tak i ve veřejném hlasování je</w:t>
      </w:r>
      <w:r>
        <w:rPr>
          <w:b/>
        </w:rPr>
        <w:t xml:space="preserve"> 10 000 Kč.</w:t>
      </w:r>
    </w:p>
    <w:p w14:paraId="0000000A" w14:textId="77777777" w:rsidR="00310129" w:rsidRDefault="008B3A59">
      <w:pPr>
        <w:shd w:val="clear" w:color="auto" w:fill="FFFFFF"/>
        <w:spacing w:before="220" w:after="220"/>
        <w:jc w:val="both"/>
      </w:pPr>
      <w:r>
        <w:rPr>
          <w:b/>
        </w:rPr>
        <w:t>Máte se čím pochlubit? Ukažte vaši dřevěnou stavbu či interiér a vy</w:t>
      </w:r>
      <w:r>
        <w:rPr>
          <w:b/>
        </w:rPr>
        <w:t xml:space="preserve">hrajte 10 000 Kč! Vaši občané vás v hlasování určitě rádi podpoří. </w:t>
      </w:r>
    </w:p>
    <w:p w14:paraId="0000000B" w14:textId="77777777" w:rsidR="00310129" w:rsidRDefault="008B3A59">
      <w:pPr>
        <w:shd w:val="clear" w:color="auto" w:fill="FFFFFF"/>
        <w:spacing w:before="220" w:after="220"/>
        <w:jc w:val="both"/>
      </w:pPr>
      <w:r>
        <w:t>V Nadaci dřevo pro život organizujeme tuto soutěž dřevěných staveb a interiérů již 12 let a snažíme se skrze ni podporovat myšlenku ekologického bydlení, které je šetrné k přírodě a životn</w:t>
      </w:r>
      <w:r>
        <w:t xml:space="preserve">ímu prostředí. </w:t>
      </w:r>
    </w:p>
    <w:p w14:paraId="0000000C" w14:textId="736154B1" w:rsidR="00310129" w:rsidRDefault="008B3A59">
      <w:pPr>
        <w:shd w:val="clear" w:color="auto" w:fill="FFFFFF"/>
        <w:spacing w:before="220" w:after="220"/>
        <w:jc w:val="both"/>
        <w:rPr>
          <w:i/>
        </w:rPr>
      </w:pPr>
      <w:r>
        <w:t xml:space="preserve">Jak vysvětlil ředitel nadace Stanislav Polák, </w:t>
      </w:r>
      <w:r>
        <w:rPr>
          <w:i/>
        </w:rPr>
        <w:t>„Dřevěná stavba roku je stále více vnímána jako soutěž, která je v souladu s celosvětovým trendem podpory dřevěného stavění pro jeho obrovský potenciál ukládat dlouhodobě uhlík. Dřevěné stavby s</w:t>
      </w:r>
      <w:r>
        <w:rPr>
          <w:i/>
        </w:rPr>
        <w:t xml:space="preserve">pojují nejen vysoké nároky zdravého bydlení, ale i funkčnost, praktičnost a v neposlední řadě také krásu. Prospívají našemu zdraví, pomáhají životnímu </w:t>
      </w:r>
      <w:r w:rsidR="002517A3">
        <w:rPr>
          <w:i/>
        </w:rPr>
        <w:t>prostředí,</w:t>
      </w:r>
      <w:r>
        <w:rPr>
          <w:i/>
        </w:rPr>
        <w:t xml:space="preserve"> a navíc chrání teplo našeho domova.“</w:t>
      </w:r>
    </w:p>
    <w:p w14:paraId="0000000D" w14:textId="5A602AF5" w:rsidR="00310129" w:rsidRDefault="008B3A59">
      <w:pPr>
        <w:shd w:val="clear" w:color="auto" w:fill="FFFFFF"/>
        <w:spacing w:before="220" w:after="220"/>
        <w:jc w:val="both"/>
      </w:pPr>
      <w:r>
        <w:rPr>
          <w:b/>
        </w:rPr>
        <w:t>Pokud i ve vaší obci vidíte dřevo jako cestu k lepšímu živ</w:t>
      </w:r>
      <w:r>
        <w:rPr>
          <w:b/>
        </w:rPr>
        <w:t>otnímu prostředí, máte příležitost to právě v soutěži Dřevěná stavba roku svým občanům ukázat</w:t>
      </w:r>
      <w:r>
        <w:t xml:space="preserve"> a podpořit tento trend. Registrační poplatek činí 1500 Kč. Pokud své soutěžní dílo stihnete přihlásit do 31. 1. 2022, </w:t>
      </w:r>
      <w:r w:rsidR="002517A3">
        <w:t>získáváte</w:t>
      </w:r>
      <w:r>
        <w:t xml:space="preserve"> bonus</w:t>
      </w:r>
      <w:r>
        <w:rPr>
          <w:b/>
        </w:rPr>
        <w:t xml:space="preserve"> 20 % slevy na poplatku a spe</w:t>
      </w:r>
      <w:r>
        <w:rPr>
          <w:b/>
        </w:rPr>
        <w:t xml:space="preserve">ciální propagaci </w:t>
      </w:r>
      <w:r>
        <w:t xml:space="preserve">na našich sociálních sítích. Proto doporučujeme přihlásit se co nejdříve. </w:t>
      </w:r>
    </w:p>
    <w:p w14:paraId="0000000E" w14:textId="594C3978" w:rsidR="00310129" w:rsidRDefault="008B3A59">
      <w:pPr>
        <w:shd w:val="clear" w:color="auto" w:fill="FFFFFF"/>
        <w:spacing w:before="220" w:after="220"/>
        <w:jc w:val="both"/>
        <w:rPr>
          <w:b/>
          <w:color w:val="FF0000"/>
        </w:rPr>
      </w:pPr>
      <w:r>
        <w:t xml:space="preserve">Svá soutěžní díla můžete již nyní </w:t>
      </w:r>
      <w:hyperlink r:id="rId6">
        <w:r>
          <w:rPr>
            <w:b/>
            <w:color w:val="1155CC"/>
            <w:u w:val="single"/>
          </w:rPr>
          <w:t xml:space="preserve">přihlašovat </w:t>
        </w:r>
      </w:hyperlink>
      <w:hyperlink r:id="rId7">
        <w:r>
          <w:rPr>
            <w:b/>
            <w:color w:val="1155CC"/>
            <w:u w:val="single"/>
          </w:rPr>
          <w:t>ZDE</w:t>
        </w:r>
      </w:hyperlink>
      <w:hyperlink r:id="rId8">
        <w:r>
          <w:rPr>
            <w:color w:val="1155CC"/>
            <w:u w:val="single"/>
          </w:rPr>
          <w:t>.</w:t>
        </w:r>
      </w:hyperlink>
      <w:r>
        <w:t xml:space="preserve"> Přihlášky jsou otevřené do 28. 2. 2022.</w:t>
      </w:r>
    </w:p>
    <w:p w14:paraId="0000000F" w14:textId="77777777" w:rsidR="00310129" w:rsidRDefault="008B3A59">
      <w:pPr>
        <w:shd w:val="clear" w:color="auto" w:fill="FFFFFF"/>
        <w:spacing w:before="220" w:after="220"/>
        <w:jc w:val="both"/>
      </w:pPr>
      <w:r>
        <w:t>Vítěze kromě voňavého dřevěného diplomu</w:t>
      </w:r>
      <w:r>
        <w:t xml:space="preserve"> a 10 000 Kč čeká zájem médií</w:t>
      </w:r>
      <w:r>
        <w:t xml:space="preserve">, články o vás v lokálních i národních médiích, na portálech </w:t>
      </w:r>
      <w:proofErr w:type="spellStart"/>
      <w:r>
        <w:t>iDnes.cz</w:t>
      </w:r>
      <w:proofErr w:type="spellEnd"/>
      <w:r>
        <w:t xml:space="preserve">, </w:t>
      </w:r>
      <w:proofErr w:type="spellStart"/>
      <w:r>
        <w:t>Novinky.cz</w:t>
      </w:r>
      <w:proofErr w:type="spellEnd"/>
      <w:r>
        <w:t xml:space="preserve"> atd.</w:t>
      </w:r>
    </w:p>
    <w:p w14:paraId="00000010" w14:textId="77777777" w:rsidR="00310129" w:rsidRDefault="008B3A59">
      <w:pPr>
        <w:shd w:val="clear" w:color="auto" w:fill="FFFFFF"/>
        <w:spacing w:before="220" w:after="220"/>
        <w:jc w:val="both"/>
        <w:rPr>
          <w:highlight w:val="white"/>
        </w:rPr>
      </w:pPr>
      <w:r>
        <w:rPr>
          <w:b/>
        </w:rPr>
        <w:t xml:space="preserve">Vše o soutěži a výhodách účasti najdete na </w:t>
      </w:r>
      <w:hyperlink r:id="rId9">
        <w:proofErr w:type="spellStart"/>
        <w:r>
          <w:rPr>
            <w:b/>
            <w:color w:val="1155CC"/>
            <w:u w:val="single"/>
          </w:rPr>
          <w:t>www.DrevenaStavbaRoku.cz</w:t>
        </w:r>
        <w:proofErr w:type="spellEnd"/>
      </w:hyperlink>
      <w:r>
        <w:t xml:space="preserve">. Radu, do jaké kategorie svou stavbu nebo hřiště přihlásit, najdete v našem </w:t>
      </w:r>
      <w:hyperlink r:id="rId10" w:anchor="faq">
        <w:r>
          <w:rPr>
            <w:color w:val="1155CC"/>
            <w:u w:val="single"/>
          </w:rPr>
          <w:t>rozcestníku kategorií</w:t>
        </w:r>
      </w:hyperlink>
      <w:r>
        <w:rPr>
          <w:highlight w:val="white"/>
        </w:rPr>
        <w:t xml:space="preserve"> nebo nás kontaktujte na e-mailu </w:t>
      </w:r>
      <w:hyperlink r:id="rId11">
        <w:proofErr w:type="spellStart"/>
        <w:r>
          <w:rPr>
            <w:color w:val="1155CC"/>
            <w:highlight w:val="white"/>
            <w:u w:val="single"/>
          </w:rPr>
          <w:t>l.polakova@drevenastavbaroku.cz</w:t>
        </w:r>
        <w:proofErr w:type="spellEnd"/>
      </w:hyperlink>
      <w:r>
        <w:rPr>
          <w:highlight w:val="white"/>
        </w:rPr>
        <w:t xml:space="preserve">. Rádi vám pomůžeme. </w:t>
      </w:r>
    </w:p>
    <w:p w14:paraId="00000011" w14:textId="77777777" w:rsidR="00310129" w:rsidRDefault="008B3A59">
      <w:pPr>
        <w:shd w:val="clear" w:color="auto" w:fill="FFFFFF"/>
        <w:spacing w:before="220" w:after="220"/>
        <w:jc w:val="both"/>
        <w:rPr>
          <w:highlight w:val="white"/>
        </w:rPr>
      </w:pPr>
      <w:r>
        <w:rPr>
          <w:highlight w:val="white"/>
        </w:rPr>
        <w:t>Za tým Nadace dřevo pro život se na vaše díla vonící dřevem a na in</w:t>
      </w:r>
      <w:r>
        <w:rPr>
          <w:highlight w:val="white"/>
        </w:rPr>
        <w:t xml:space="preserve">spiraci, kterou tak veřejnosti přinesete, těší Lenka Poláková, vedoucí péče o soutěžící. </w:t>
      </w:r>
    </w:p>
    <w:p w14:paraId="00000012" w14:textId="77777777" w:rsidR="00310129" w:rsidRDefault="00310129">
      <w:pPr>
        <w:shd w:val="clear" w:color="auto" w:fill="FFFFFF"/>
        <w:spacing w:before="220" w:after="220"/>
        <w:jc w:val="both"/>
        <w:rPr>
          <w:highlight w:val="white"/>
        </w:rPr>
      </w:pPr>
    </w:p>
    <w:p w14:paraId="00000013" w14:textId="77777777" w:rsidR="00310129" w:rsidRDefault="00310129">
      <w:pPr>
        <w:jc w:val="both"/>
      </w:pPr>
    </w:p>
    <w:sectPr w:rsidR="00310129">
      <w:pgSz w:w="11909" w:h="16834"/>
      <w:pgMar w:top="566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129"/>
    <w:rsid w:val="002517A3"/>
    <w:rsid w:val="00310129"/>
    <w:rsid w:val="008B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B06AE"/>
  <w15:docId w15:val="{92516398-A363-4341-AE64-3F49F3C1C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evoprozivot.cz/drevena-stavba-roku/prihlaseni-dila?utm_source=medialove&amp;utm_medium=referral&amp;utm_campaign=DSR22_prihlastes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drevoprozivot.cz/drevena-stavba-roku/prihlaseni-dila?utm_source=medialove&amp;utm_medium=referral&amp;utm_campaign=DSR22_prihlastes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revoprozivot.cz/drevena-stavba-roku/prihlaseni-dila?utm_source=medialove&amp;utm_medium=referral&amp;utm_campaign=DSR22_prihlastese" TargetMode="External"/><Relationship Id="rId11" Type="http://schemas.openxmlformats.org/officeDocument/2006/relationships/hyperlink" Target="mailto:l.polakova@drevenastavbaroku.cz" TargetMode="External"/><Relationship Id="rId5" Type="http://schemas.openxmlformats.org/officeDocument/2006/relationships/hyperlink" Target="https://www.drevoprozivot.cz/drevena-stavba-roku?utm_source=medialove&amp;utm_medium=referral&amp;utm_campaign=DSR22_prihlastese" TargetMode="External"/><Relationship Id="rId10" Type="http://schemas.openxmlformats.org/officeDocument/2006/relationships/hyperlink" Target="https://www.drevoprozivot.cz/drevena-stavba-roku/prihlaseni-dila?utm_source=medialove&amp;utm_medium=referall&amp;utm_campaign=DSR21_prihlastese" TargetMode="External"/><Relationship Id="rId4" Type="http://schemas.openxmlformats.org/officeDocument/2006/relationships/hyperlink" Target="https://www.drevoprozivot.cz/drevena-stavba-roku?utm_source=medialove&amp;utm_medium=referral&amp;utm_campaign=DSR22_prihlastese" TargetMode="External"/><Relationship Id="rId9" Type="http://schemas.openxmlformats.org/officeDocument/2006/relationships/hyperlink" Target="https://www.drevoprozivot.cz/drevena-stavba-roku?utm_source=medialove&amp;utm_medium=referral&amp;utm_campaign=DSR21_prihlaste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530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Michaela Mottlová</cp:lastModifiedBy>
  <cp:revision>2</cp:revision>
  <dcterms:created xsi:type="dcterms:W3CDTF">2021-11-23T10:47:00Z</dcterms:created>
  <dcterms:modified xsi:type="dcterms:W3CDTF">2021-11-23T10:47:00Z</dcterms:modified>
</cp:coreProperties>
</file>